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华文仿宋"/>
          <w:lang w:val="en-US" w:eastAsia="zh-CN"/>
        </w:rPr>
      </w:pPr>
      <w:r>
        <w:rPr>
          <w:rFonts w:hint="eastAsia"/>
          <w:lang w:val="en-US" w:eastAsia="zh-CN"/>
        </w:rPr>
        <w:t>附件三：综合评分法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578"/>
        <w:gridCol w:w="721"/>
        <w:gridCol w:w="6003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5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序号</w:t>
            </w:r>
          </w:p>
        </w:tc>
        <w:tc>
          <w:tcPr>
            <w:tcW w:w="762" w:type="pct"/>
            <w:gridSpan w:val="2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评分</w:t>
            </w:r>
          </w:p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因素</w:t>
            </w:r>
          </w:p>
        </w:tc>
        <w:tc>
          <w:tcPr>
            <w:tcW w:w="3521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评分标准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val="en-US" w:eastAsia="zh-CN"/>
              </w:rPr>
              <w:t>商务分（30分）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335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商务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设备</w:t>
            </w:r>
          </w:p>
        </w:tc>
        <w:tc>
          <w:tcPr>
            <w:tcW w:w="352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设备价格（10分）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采用低价优先法计算，总价价格最低者得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分，其它家得分=最低价/各家的报价×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335" w:type="pct"/>
            <w:vMerge w:val="continue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</w:pPr>
          </w:p>
        </w:tc>
        <w:tc>
          <w:tcPr>
            <w:tcW w:w="339" w:type="pct"/>
            <w:vMerge w:val="continue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</w:pP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eastAsia="华文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耗材</w:t>
            </w:r>
          </w:p>
        </w:tc>
        <w:tc>
          <w:tcPr>
            <w:tcW w:w="352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耗材价格以预估量总价计算（20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采用低价优先法计算，总价价格最低者得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分，其它家得分=最低价/各家的报价×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380" w:type="pct"/>
            <w:vMerge w:val="continue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  <w:t>技术、资信（30）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335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1</w:t>
            </w:r>
          </w:p>
        </w:tc>
        <w:tc>
          <w:tcPr>
            <w:tcW w:w="762" w:type="pct"/>
            <w:gridSpan w:val="2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技术参数和配置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（50分）</w:t>
            </w:r>
          </w:p>
        </w:tc>
        <w:tc>
          <w:tcPr>
            <w:tcW w:w="352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1、对招标文件中所有技术参数全部满足的得满分。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2、标注“★”号的技术条参数为重要参数每有一项负偏离得，该项得0分。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3、非“★”号参数为普通参数每有一项负偏离得扣5分，非“★”号参数负偏离超过（含）3项的，此项得0分。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人制作技术标文件需自行编制页码，本项提供的“证明材料”需在技术标文件中使用标记对评审相关指标进行标注，且在技术响应表中应明确注明“证明材料”所在技术标文件中的页码，否则视为不响应，按负偏离处理；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注：以参数清单要求提供的证明材料作为评审依据。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335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62" w:type="pct"/>
            <w:gridSpan w:val="2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免费质保期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352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免费质保三年，每延长一年得5分，最多得10分。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（需提供相关质保期限承诺书，否则本项不得分。）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335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62" w:type="pct"/>
            <w:gridSpan w:val="2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售后服务能力、措施（5分）</w:t>
            </w:r>
          </w:p>
        </w:tc>
        <w:tc>
          <w:tcPr>
            <w:tcW w:w="3521" w:type="pct"/>
            <w:shd w:val="clear" w:color="auto" w:fill="auto"/>
            <w:vAlign w:val="top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根据售后的响应时间、故障修复时间、巡检次数及巡检时间段售后服务的保障措施等方面，评审时按各投标响应横向分析比较、评议、综合打分。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（优秀得5分；良好得4-2分；一般得1分；其余不得分）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35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  <w:tc>
          <w:tcPr>
            <w:tcW w:w="762" w:type="pct"/>
            <w:gridSpan w:val="2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优惠条件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3521" w:type="pct"/>
            <w:shd w:val="clear" w:color="auto" w:fill="auto"/>
            <w:vAlign w:val="top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依据投标人承诺的投标优惠条件对招标人的有利情况进行综合比较，主要考虑优惠条件的实用性及实际价值。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（优惠条件较好的得5-3分，一般的得2-1分，没有不得分）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4619" w:type="pct"/>
            <w:gridSpan w:val="4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val="zh-CN"/>
              </w:rPr>
              <w:t>合计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lang w:val="en-US" w:eastAsia="zh-CN"/>
              </w:rPr>
              <w:t>100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37417F4D"/>
    <w:rsid w:val="00215AA4"/>
    <w:rsid w:val="00411CA3"/>
    <w:rsid w:val="010A65EE"/>
    <w:rsid w:val="016C037D"/>
    <w:rsid w:val="02E1776D"/>
    <w:rsid w:val="03763503"/>
    <w:rsid w:val="03B46C2F"/>
    <w:rsid w:val="03C74A1A"/>
    <w:rsid w:val="03DF5D4D"/>
    <w:rsid w:val="03F531F0"/>
    <w:rsid w:val="04441D61"/>
    <w:rsid w:val="052676B9"/>
    <w:rsid w:val="05393118"/>
    <w:rsid w:val="0661309E"/>
    <w:rsid w:val="06D7510F"/>
    <w:rsid w:val="070C28DE"/>
    <w:rsid w:val="07B77529"/>
    <w:rsid w:val="096E7880"/>
    <w:rsid w:val="0A951C25"/>
    <w:rsid w:val="0AB27352"/>
    <w:rsid w:val="0B351FD9"/>
    <w:rsid w:val="0B896DE2"/>
    <w:rsid w:val="0CBE28CD"/>
    <w:rsid w:val="0DB35682"/>
    <w:rsid w:val="0EC31D85"/>
    <w:rsid w:val="0F124079"/>
    <w:rsid w:val="10C16A76"/>
    <w:rsid w:val="112E0021"/>
    <w:rsid w:val="119836EC"/>
    <w:rsid w:val="1203536E"/>
    <w:rsid w:val="123A29F6"/>
    <w:rsid w:val="124D071F"/>
    <w:rsid w:val="128B308B"/>
    <w:rsid w:val="12993BC0"/>
    <w:rsid w:val="13B14F39"/>
    <w:rsid w:val="14ED1FA1"/>
    <w:rsid w:val="14F55ABF"/>
    <w:rsid w:val="159030E8"/>
    <w:rsid w:val="15C941A9"/>
    <w:rsid w:val="15E74C42"/>
    <w:rsid w:val="17297CE9"/>
    <w:rsid w:val="17EE22B8"/>
    <w:rsid w:val="18AD3F21"/>
    <w:rsid w:val="18BD6589"/>
    <w:rsid w:val="18ED4777"/>
    <w:rsid w:val="19C71013"/>
    <w:rsid w:val="1A1D50D7"/>
    <w:rsid w:val="1A3911B5"/>
    <w:rsid w:val="1A7647E7"/>
    <w:rsid w:val="1ACB4B33"/>
    <w:rsid w:val="1C486913"/>
    <w:rsid w:val="1D557C9F"/>
    <w:rsid w:val="1D9C4207"/>
    <w:rsid w:val="1DF36A2E"/>
    <w:rsid w:val="1E197963"/>
    <w:rsid w:val="1E480248"/>
    <w:rsid w:val="1F0B3750"/>
    <w:rsid w:val="1F215001"/>
    <w:rsid w:val="1F843502"/>
    <w:rsid w:val="1FA34CB2"/>
    <w:rsid w:val="203F40E9"/>
    <w:rsid w:val="221D369C"/>
    <w:rsid w:val="22331A4C"/>
    <w:rsid w:val="23EB1DA2"/>
    <w:rsid w:val="24971EEC"/>
    <w:rsid w:val="25715E4D"/>
    <w:rsid w:val="25C2684C"/>
    <w:rsid w:val="25DB0430"/>
    <w:rsid w:val="26964247"/>
    <w:rsid w:val="271635D9"/>
    <w:rsid w:val="2768760E"/>
    <w:rsid w:val="27704DCC"/>
    <w:rsid w:val="277504A6"/>
    <w:rsid w:val="281D1F5C"/>
    <w:rsid w:val="28703145"/>
    <w:rsid w:val="28A105F3"/>
    <w:rsid w:val="28CD5F1A"/>
    <w:rsid w:val="2913057A"/>
    <w:rsid w:val="2A4B359A"/>
    <w:rsid w:val="2AFE098F"/>
    <w:rsid w:val="2BD0298D"/>
    <w:rsid w:val="2C6B3A80"/>
    <w:rsid w:val="2CBC252D"/>
    <w:rsid w:val="2D5E733C"/>
    <w:rsid w:val="2E093550"/>
    <w:rsid w:val="2E255EB0"/>
    <w:rsid w:val="2E8B665B"/>
    <w:rsid w:val="2EBA1F7D"/>
    <w:rsid w:val="2EBD258D"/>
    <w:rsid w:val="2F133D3D"/>
    <w:rsid w:val="2F430CE4"/>
    <w:rsid w:val="2FF10740"/>
    <w:rsid w:val="301663F8"/>
    <w:rsid w:val="31973569"/>
    <w:rsid w:val="31CC252B"/>
    <w:rsid w:val="32073B23"/>
    <w:rsid w:val="321E77E6"/>
    <w:rsid w:val="329A3C98"/>
    <w:rsid w:val="32B32035"/>
    <w:rsid w:val="32E97DF4"/>
    <w:rsid w:val="33022C64"/>
    <w:rsid w:val="336A2CE3"/>
    <w:rsid w:val="33884305"/>
    <w:rsid w:val="3422222F"/>
    <w:rsid w:val="346A6596"/>
    <w:rsid w:val="34AC10D9"/>
    <w:rsid w:val="354237EC"/>
    <w:rsid w:val="357D65D2"/>
    <w:rsid w:val="35AD6B90"/>
    <w:rsid w:val="35B10F40"/>
    <w:rsid w:val="36015455"/>
    <w:rsid w:val="362178A5"/>
    <w:rsid w:val="362D624A"/>
    <w:rsid w:val="367A0579"/>
    <w:rsid w:val="37417F4D"/>
    <w:rsid w:val="394538AA"/>
    <w:rsid w:val="3A0E3697"/>
    <w:rsid w:val="3A306505"/>
    <w:rsid w:val="3B2309F2"/>
    <w:rsid w:val="3B714E2B"/>
    <w:rsid w:val="3BB35895"/>
    <w:rsid w:val="3BE17ACF"/>
    <w:rsid w:val="3C026E7D"/>
    <w:rsid w:val="3CED6733"/>
    <w:rsid w:val="3E1069DC"/>
    <w:rsid w:val="3E79027E"/>
    <w:rsid w:val="4037219F"/>
    <w:rsid w:val="403F72A5"/>
    <w:rsid w:val="42ED352D"/>
    <w:rsid w:val="431A7B56"/>
    <w:rsid w:val="439D4A0F"/>
    <w:rsid w:val="44DD0E3B"/>
    <w:rsid w:val="456765ED"/>
    <w:rsid w:val="45AC24DF"/>
    <w:rsid w:val="46663657"/>
    <w:rsid w:val="46C9673A"/>
    <w:rsid w:val="482A213A"/>
    <w:rsid w:val="491E1A2D"/>
    <w:rsid w:val="49915595"/>
    <w:rsid w:val="4A4B0101"/>
    <w:rsid w:val="4AA20B5D"/>
    <w:rsid w:val="4B4439C2"/>
    <w:rsid w:val="4BA15EBA"/>
    <w:rsid w:val="4C297697"/>
    <w:rsid w:val="4D043409"/>
    <w:rsid w:val="4D5819A6"/>
    <w:rsid w:val="4D795C2E"/>
    <w:rsid w:val="4D7B5C7A"/>
    <w:rsid w:val="4DB1031F"/>
    <w:rsid w:val="4DB50BA7"/>
    <w:rsid w:val="4DD0778F"/>
    <w:rsid w:val="4EE259CC"/>
    <w:rsid w:val="50146059"/>
    <w:rsid w:val="50B129D4"/>
    <w:rsid w:val="52796647"/>
    <w:rsid w:val="53C12719"/>
    <w:rsid w:val="542B3971"/>
    <w:rsid w:val="5496754C"/>
    <w:rsid w:val="549D486C"/>
    <w:rsid w:val="54D758A7"/>
    <w:rsid w:val="56877B1B"/>
    <w:rsid w:val="56D82D87"/>
    <w:rsid w:val="571C1C97"/>
    <w:rsid w:val="57501A4D"/>
    <w:rsid w:val="58847AF3"/>
    <w:rsid w:val="5891283B"/>
    <w:rsid w:val="58977827"/>
    <w:rsid w:val="593132EC"/>
    <w:rsid w:val="595C1AB0"/>
    <w:rsid w:val="5BF97111"/>
    <w:rsid w:val="5C1D2D36"/>
    <w:rsid w:val="5C6C7AE4"/>
    <w:rsid w:val="5C74325C"/>
    <w:rsid w:val="5E113BD7"/>
    <w:rsid w:val="5E4C2E61"/>
    <w:rsid w:val="5FB707AE"/>
    <w:rsid w:val="5FFD7DE8"/>
    <w:rsid w:val="60B56E9E"/>
    <w:rsid w:val="620B4DE2"/>
    <w:rsid w:val="622668B9"/>
    <w:rsid w:val="62A0335F"/>
    <w:rsid w:val="630B6593"/>
    <w:rsid w:val="634D45AA"/>
    <w:rsid w:val="64402D87"/>
    <w:rsid w:val="64CE0807"/>
    <w:rsid w:val="662048D8"/>
    <w:rsid w:val="668D4017"/>
    <w:rsid w:val="671E1113"/>
    <w:rsid w:val="678A6A48"/>
    <w:rsid w:val="6794698A"/>
    <w:rsid w:val="681D761D"/>
    <w:rsid w:val="685C1EF3"/>
    <w:rsid w:val="68B7181F"/>
    <w:rsid w:val="69131AB9"/>
    <w:rsid w:val="6A13272C"/>
    <w:rsid w:val="6A1853E8"/>
    <w:rsid w:val="6A5512F0"/>
    <w:rsid w:val="6ABA55F7"/>
    <w:rsid w:val="6B590A8E"/>
    <w:rsid w:val="6B8579B3"/>
    <w:rsid w:val="6CA6001D"/>
    <w:rsid w:val="6D0A52C2"/>
    <w:rsid w:val="6DC22FB0"/>
    <w:rsid w:val="6E12020E"/>
    <w:rsid w:val="6E1F40EF"/>
    <w:rsid w:val="6E69536A"/>
    <w:rsid w:val="6E76024F"/>
    <w:rsid w:val="6F1113E0"/>
    <w:rsid w:val="70626515"/>
    <w:rsid w:val="708E730A"/>
    <w:rsid w:val="70DB14C5"/>
    <w:rsid w:val="70F96E79"/>
    <w:rsid w:val="712832BA"/>
    <w:rsid w:val="728D72D4"/>
    <w:rsid w:val="729329B5"/>
    <w:rsid w:val="72AA660F"/>
    <w:rsid w:val="730C2768"/>
    <w:rsid w:val="7318735E"/>
    <w:rsid w:val="73650000"/>
    <w:rsid w:val="73812C97"/>
    <w:rsid w:val="73DC4119"/>
    <w:rsid w:val="741D2628"/>
    <w:rsid w:val="744114FF"/>
    <w:rsid w:val="747304B8"/>
    <w:rsid w:val="749C30D5"/>
    <w:rsid w:val="75894543"/>
    <w:rsid w:val="76171B4F"/>
    <w:rsid w:val="76432944"/>
    <w:rsid w:val="76845AD2"/>
    <w:rsid w:val="78216CB5"/>
    <w:rsid w:val="78B10039"/>
    <w:rsid w:val="7A8F657C"/>
    <w:rsid w:val="7ADB4D39"/>
    <w:rsid w:val="7B833617"/>
    <w:rsid w:val="7B893F18"/>
    <w:rsid w:val="7BDD1145"/>
    <w:rsid w:val="7C4203F5"/>
    <w:rsid w:val="7C613B24"/>
    <w:rsid w:val="7C763BF7"/>
    <w:rsid w:val="7D292894"/>
    <w:rsid w:val="7D5C4F1A"/>
    <w:rsid w:val="7E6C07BF"/>
    <w:rsid w:val="7F480FCB"/>
    <w:rsid w:val="7F6A78C4"/>
    <w:rsid w:val="7FA7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华文仿宋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200" w:leftChars="200"/>
    </w:pPr>
  </w:style>
  <w:style w:type="paragraph" w:styleId="4">
    <w:name w:val="Body Text"/>
    <w:basedOn w:val="1"/>
    <w:next w:val="1"/>
    <w:qFormat/>
    <w:uiPriority w:val="1"/>
    <w:pPr>
      <w:adjustRightInd w:val="0"/>
      <w:jc w:val="left"/>
    </w:pPr>
    <w:rPr>
      <w:rFonts w:hAnsi="宋体"/>
      <w:lang w:eastAsia="en-US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_正文"/>
    <w:qFormat/>
    <w:uiPriority w:val="0"/>
    <w:pPr>
      <w:widowControl w:val="0"/>
      <w:spacing w:line="360" w:lineRule="auto"/>
      <w:ind w:firstLine="200" w:firstLineChars="200"/>
    </w:pPr>
    <w:rPr>
      <w:rFonts w:ascii="等线" w:hAnsi="等线" w:eastAsia="仿宋" w:cs="Times New Roman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2023-10-17T02:31:00Z</dcterms:created>
  <dc:creator>无聊的老H</dc:creator>
  <cp:lastModifiedBy>无聊的老H</cp:lastModifiedBy>
  <dcterms:modified xsi:type="dcterms:W3CDTF">2023-11-24T01:54:37Z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943F18FF89BF4D12BAB98C6859EE10C5_11</vt:lpwstr>
  </property>
</Properties>
</file>